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30" w:rsidRDefault="00871730" w:rsidP="00202AF2">
      <w:pPr>
        <w:pStyle w:val="a6"/>
        <w:rPr>
          <w:rFonts w:hint="eastAsia"/>
        </w:rPr>
      </w:pPr>
      <w:r w:rsidRPr="00202AF2">
        <w:rPr>
          <w:bCs/>
        </w:rPr>
        <w:t>围棋术语中没有</w:t>
      </w:r>
      <w:r w:rsidRPr="00202AF2">
        <w:rPr>
          <w:bCs/>
        </w:rPr>
        <w:t>“</w:t>
      </w:r>
      <w:r w:rsidRPr="00202AF2">
        <w:rPr>
          <w:bCs/>
        </w:rPr>
        <w:t>丁三</w:t>
      </w:r>
      <w:r w:rsidRPr="00202AF2">
        <w:rPr>
          <w:bCs/>
        </w:rPr>
        <w:t>”</w:t>
      </w:r>
      <w:r w:rsidRPr="00202AF2">
        <w:rPr>
          <w:bCs/>
        </w:rPr>
        <w:t>，但有</w:t>
      </w:r>
      <w:r w:rsidRPr="00202AF2">
        <w:rPr>
          <w:bCs/>
        </w:rPr>
        <w:t>“</w:t>
      </w:r>
      <w:r w:rsidRPr="00202AF2">
        <w:rPr>
          <w:bCs/>
        </w:rPr>
        <w:t>曲三</w:t>
      </w:r>
      <w:r w:rsidRPr="00202AF2">
        <w:rPr>
          <w:bCs/>
        </w:rPr>
        <w:t>”</w:t>
      </w:r>
      <w:r w:rsidRPr="00202AF2">
        <w:rPr>
          <w:bCs/>
        </w:rPr>
        <w:t>，也有</w:t>
      </w:r>
      <w:r w:rsidRPr="00202AF2">
        <w:rPr>
          <w:bCs/>
        </w:rPr>
        <w:t>“</w:t>
      </w:r>
      <w:r w:rsidRPr="00202AF2">
        <w:rPr>
          <w:bCs/>
        </w:rPr>
        <w:t>丁四</w:t>
      </w:r>
      <w:r w:rsidRPr="00202AF2">
        <w:rPr>
          <w:bCs/>
        </w:rPr>
        <w:t>”</w:t>
      </w:r>
      <w:r w:rsidRPr="00202AF2">
        <w:rPr>
          <w:bCs/>
        </w:rPr>
        <w:t>，直四是活棋不用算气。</w:t>
      </w:r>
      <w:r>
        <w:t>相关问题所涉及到的相关术语有规范表述有这样一些：直二，直三，曲三，丁四，直四（直五、直六倒很少提），曲四，花五，刀板五，花六，板六，花七。</w:t>
      </w:r>
    </w:p>
    <w:p w:rsidR="00871730" w:rsidRDefault="00871730" w:rsidP="00871730">
      <w:pPr>
        <w:pStyle w:val="a3"/>
        <w:spacing w:before="0" w:beforeAutospacing="0" w:after="0" w:afterAutospacing="0" w:line="220" w:lineRule="atLeast"/>
        <w:ind w:firstLine="270"/>
        <w:rPr>
          <w:rFonts w:ascii="Arial" w:hAnsi="Arial" w:cs="Arial" w:hint="eastAsia"/>
          <w:color w:val="000000"/>
          <w:sz w:val="14"/>
          <w:szCs w:val="14"/>
        </w:rPr>
      </w:pPr>
    </w:p>
    <w:p w:rsidR="00871730" w:rsidRPr="00871730" w:rsidRDefault="00871730" w:rsidP="00607853">
      <w:pPr>
        <w:pStyle w:val="2"/>
        <w:rPr>
          <w:rFonts w:hint="eastAsia"/>
        </w:rPr>
      </w:pPr>
      <w:r w:rsidRPr="00871730">
        <w:t>死活的基本形状</w:t>
      </w:r>
    </w:p>
    <w:p w:rsidR="00871730" w:rsidRPr="00871730" w:rsidRDefault="00871730" w:rsidP="0087173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  <w:sz w:val="14"/>
          <w:szCs w:val="14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1、不点也是死的眼形</w:t>
      </w:r>
      <w:r w:rsidRPr="00202AF2">
        <w:rPr>
          <w:rStyle w:val="apple-converted-space"/>
          <w:rFonts w:asciiTheme="minorEastAsia" w:eastAsiaTheme="minorEastAsia" w:hAnsiTheme="minorEastAsia" w:cs="Arial"/>
          <w:color w:val="000000"/>
          <w:sz w:val="21"/>
          <w:szCs w:val="21"/>
        </w:rPr>
        <w:t> 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直二 方四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289050" cy="1219200"/>
            <wp:effectExtent l="19050" t="0" r="6350" b="0"/>
            <wp:docPr id="1" name="图片 1" descr="http://pic.wenwen.soso.com/p/20110821/20110821131454-183822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.wenwen.soso.com/p/20110821/20110821131454-183822002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 xml:space="preserve">直二　　　　</w:t>
      </w: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485900" cy="1231900"/>
            <wp:effectExtent l="19050" t="0" r="0" b="0"/>
            <wp:docPr id="2" name="图片 2" descr="http://pic.wenwen.soso.com/p/20110821/20110821131525-1886246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ic.wenwen.soso.com/p/20110821/20110821131525-188624654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方四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2、可以点死的眼形</w:t>
      </w:r>
      <w:r w:rsidRPr="00202AF2">
        <w:rPr>
          <w:rStyle w:val="apple-converted-space"/>
          <w:rFonts w:asciiTheme="minorEastAsia" w:eastAsiaTheme="minorEastAsia" w:hAnsiTheme="minorEastAsia" w:cs="Arial"/>
          <w:color w:val="000000"/>
          <w:sz w:val="21"/>
          <w:szCs w:val="21"/>
        </w:rPr>
        <w:t> 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直三 曲三 丁四 花五 刀板五 花六 花七 （由于将在下面大眼的气数中图例说明，故在此略去不举）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3、不能点死的眼形</w:t>
      </w:r>
      <w:r w:rsidRPr="00202AF2">
        <w:rPr>
          <w:rStyle w:val="apple-converted-space"/>
          <w:rFonts w:asciiTheme="minorEastAsia" w:eastAsiaTheme="minorEastAsia" w:hAnsiTheme="minorEastAsia" w:cs="Arial"/>
          <w:color w:val="000000"/>
          <w:sz w:val="21"/>
          <w:szCs w:val="21"/>
        </w:rPr>
        <w:t> 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直四（直五、直六更是点不死） 曲四 板六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876300" cy="1447800"/>
            <wp:effectExtent l="19050" t="0" r="0" b="0"/>
            <wp:docPr id="3" name="图片 3" descr="http://pic.wenwen.soso.com/p/20110821/20110821131753-646059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ic.wenwen.soso.com/p/20110821/20110821131753-64605933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7853">
        <w:rPr>
          <w:rFonts w:asciiTheme="minorEastAsia" w:eastAsiaTheme="minorEastAsia" w:hAnsiTheme="minorEastAsia" w:cs="Arial"/>
          <w:color w:val="000000"/>
          <w:sz w:val="21"/>
          <w:szCs w:val="21"/>
        </w:rPr>
        <w:t>直四</w:t>
      </w: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720850" cy="1390650"/>
            <wp:effectExtent l="19050" t="0" r="0" b="0"/>
            <wp:docPr id="4" name="图片 4" descr="http://pic.wenwen.soso.com/p/20110821/20110821131814-1653404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.wenwen.soso.com/p/20110821/20110821131814-16534048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7853">
        <w:rPr>
          <w:rFonts w:asciiTheme="minorEastAsia" w:eastAsiaTheme="minorEastAsia" w:hAnsiTheme="minorEastAsia" w:cs="Arial"/>
          <w:color w:val="000000"/>
          <w:sz w:val="21"/>
          <w:szCs w:val="21"/>
        </w:rPr>
        <w:t>曲四</w:t>
      </w: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631950" cy="1238250"/>
            <wp:effectExtent l="19050" t="0" r="6350" b="0"/>
            <wp:docPr id="5" name="图片 5" descr="http://pic.wenwen.soso.com/p/20110821/20110821131848-1786651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ic.wenwen.soso.com/p/20110821/20110821131848-178665109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板六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</w:p>
    <w:p w:rsidR="00871730" w:rsidRPr="00202AF2" w:rsidRDefault="00871730" w:rsidP="00607853">
      <w:pPr>
        <w:pStyle w:val="3"/>
        <w:rPr>
          <w:rFonts w:hint="eastAsia"/>
        </w:rPr>
      </w:pPr>
      <w:r w:rsidRPr="00202AF2">
        <w:t xml:space="preserve">　对杀时的气数问题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ind w:left="270"/>
        <w:rPr>
          <w:rFonts w:asciiTheme="minorEastAsia" w:eastAsiaTheme="minorEastAsia" w:hAnsiTheme="minorEastAsia"/>
          <w:b/>
          <w:sz w:val="21"/>
          <w:szCs w:val="21"/>
        </w:rPr>
      </w:pPr>
    </w:p>
    <w:p w:rsidR="00871730" w:rsidRPr="00202AF2" w:rsidRDefault="00871730" w:rsidP="00202AF2">
      <w:pPr>
        <w:rPr>
          <w:rFonts w:asciiTheme="minorEastAsia" w:hAnsiTheme="minorEastAsia"/>
          <w:szCs w:val="21"/>
        </w:rPr>
      </w:pPr>
      <w:r w:rsidRPr="00202AF2">
        <w:rPr>
          <w:rStyle w:val="a4"/>
          <w:rFonts w:asciiTheme="minorEastAsia" w:hAnsiTheme="minorEastAsia" w:cs="Arial"/>
          <w:color w:val="000000"/>
          <w:szCs w:val="21"/>
        </w:rPr>
        <w:t>1、双方没眼，气多杀气少</w:t>
      </w:r>
    </w:p>
    <w:p w:rsidR="00871730" w:rsidRPr="00202AF2" w:rsidRDefault="00871730" w:rsidP="00202AF2">
      <w:pPr>
        <w:rPr>
          <w:rFonts w:asciiTheme="minorEastAsia" w:hAnsiTheme="minorEastAsia"/>
          <w:szCs w:val="21"/>
        </w:rPr>
      </w:pPr>
      <w:r w:rsidRPr="00202AF2">
        <w:rPr>
          <w:rStyle w:val="a4"/>
          <w:rFonts w:asciiTheme="minorEastAsia" w:hAnsiTheme="minorEastAsia" w:cs="Arial"/>
          <w:color w:val="000000"/>
          <w:szCs w:val="21"/>
        </w:rPr>
        <w:t>2、一方有眼，有眼杀没眼（有眼一方的气是外气+内气+</w:t>
      </w:r>
      <w:r w:rsidRPr="00202AF2">
        <w:rPr>
          <w:rFonts w:asciiTheme="minorEastAsia" w:hAnsiTheme="minorEastAsia" w:cs="宋体"/>
          <w:szCs w:val="21"/>
        </w:rPr>
        <w:t>公气</w:t>
      </w:r>
      <w:r w:rsidRPr="00202AF2">
        <w:rPr>
          <w:rStyle w:val="a4"/>
          <w:rFonts w:asciiTheme="minorEastAsia" w:hAnsiTheme="minorEastAsia" w:cs="Arial"/>
          <w:color w:val="000000"/>
          <w:szCs w:val="21"/>
        </w:rPr>
        <w:t>；没眼一方的气是只是外气）</w:t>
      </w:r>
    </w:p>
    <w:p w:rsidR="00871730" w:rsidRPr="00202AF2" w:rsidRDefault="00871730" w:rsidP="00202AF2">
      <w:pPr>
        <w:rPr>
          <w:rStyle w:val="a4"/>
          <w:rFonts w:asciiTheme="minorEastAsia" w:hAnsiTheme="minorEastAsia" w:cs="Arial" w:hint="eastAsia"/>
          <w:color w:val="000000"/>
          <w:szCs w:val="21"/>
        </w:rPr>
      </w:pPr>
      <w:r w:rsidRPr="00202AF2">
        <w:rPr>
          <w:rStyle w:val="a4"/>
          <w:rFonts w:asciiTheme="minorEastAsia" w:hAnsiTheme="minorEastAsia" w:cs="Arial"/>
          <w:color w:val="000000"/>
          <w:szCs w:val="21"/>
        </w:rPr>
        <w:t>3、双方有眼，大眼杀小眼（大眼一方的气是外气+内气+公气；小眼一方的气是外气+内气）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</w:p>
    <w:p w:rsidR="00871730" w:rsidRPr="00202AF2" w:rsidRDefault="00871730" w:rsidP="00607853">
      <w:pPr>
        <w:pStyle w:val="2"/>
        <w:rPr>
          <w:rFonts w:hint="eastAsia"/>
        </w:rPr>
      </w:pPr>
      <w:r w:rsidRPr="00202AF2">
        <w:t>大眼的气数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ind w:firstLine="270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ind w:firstLine="270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lastRenderedPageBreak/>
        <w:t>通过计算，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一个完整的大眼，它们的气数（大眼中的气数即内气）是：一点一气，两点两气，三点三气，四点五气，五点八气，六点十二气。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当然这里所数的大眼气数，除了不能点死的眼形，因为能有眼做活，没必要去算。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 xml:space="preserve">　　下面以几种情况简要说明以下，希望对你有所助益。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638300" cy="965200"/>
            <wp:effectExtent l="19050" t="0" r="0" b="0"/>
            <wp:docPr id="6" name="图片 6" descr="http://pic.wenwen.soso.com/p/20110821/20110821131928-15361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ic.wenwen.soso.com/p/20110821/20110821131928-15361473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图1、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直三，有三气。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白A点后，再于任意方形处下子就打吃，黑提后，白再两点中任下一子打吃，黑没有长气，只有三气。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曲三同直三，一样三气。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828800" cy="1758950"/>
            <wp:effectExtent l="19050" t="0" r="0" b="0"/>
            <wp:docPr id="7" name="图片 7" descr="http://pic.wenwen.soso.com/p/20110821/20110821131950-83133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ic.wenwen.soso.com/p/20110821/20110821131950-83133423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图2、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方四，有五气。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白在A、B两点紧两气后，再于任意方形处下子就打吃，黑提后，就形成了曲三，所以只比曲三多出A、B处两气，共有五气。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丁四同方四，一样五气。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530350" cy="1066800"/>
            <wp:effectExtent l="19050" t="0" r="0" b="0"/>
            <wp:docPr id="8" name="图片 8" descr="http://pic.wenwen.soso.com/p/20110821/20110821132043-809304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ic.wenwen.soso.com/p/20110821/20110821132043-80930445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图3、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刀板五，有八气。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白在A、B、C三点紧三气后，再于任意方形处下子就打吃，黑提后，就形成了方四，所以只比方四或丁四多出A、B、C处三气，共有八气。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花五同刀板五，一样八气。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485900" cy="1416050"/>
            <wp:effectExtent l="19050" t="0" r="0" b="0"/>
            <wp:docPr id="9" name="图片 9" descr="http://pic.wenwen.soso.com/p/20110821/20110821132123-1911806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ic.wenwen.soso.com/p/20110821/20110821132123-191180639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图4、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花六，有十二气。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白在A、B、C、D四点紧四气后，再于任意方形处下子就打吃，黑提后，就形成了刀板五，所以只比刀板五或花五多出A、B、C、D处四气，共有十二气。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1473200" cy="1492250"/>
            <wp:effectExtent l="19050" t="0" r="0" b="0"/>
            <wp:docPr id="10" name="图片 10" descr="http://pic.wenwen.soso.com/p/20110821/20110821132153-1359368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ic.wenwen.soso.com/p/20110821/20110821132153-135936836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 w:hint="eastAsia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图5、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花七，有十七气。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白在A、B、C、D、E五点紧五气后，再于方形处下子就打吃（</w:t>
      </w:r>
      <w:r w:rsidRPr="00202AF2">
        <w:rPr>
          <w:rStyle w:val="a4"/>
          <w:rFonts w:asciiTheme="minorEastAsia" w:eastAsiaTheme="minorEastAsia" w:hAnsiTheme="minorEastAsia" w:cs="Arial"/>
          <w:color w:val="000000"/>
          <w:sz w:val="21"/>
          <w:szCs w:val="21"/>
        </w:rPr>
        <w:t>注：只能于方形处，不能于三角形处下，否则再下A处，黑E处就活了</w:t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），黑提后，就形成了花六，所以比花六多出A、B、C、D、E处五气，共有十七气。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 xml:space="preserve">　　补充附图：</w:t>
      </w:r>
    </w:p>
    <w:p w:rsidR="00871730" w:rsidRPr="00202AF2" w:rsidRDefault="00871730" w:rsidP="00871730">
      <w:pPr>
        <w:pStyle w:val="a3"/>
        <w:spacing w:before="0" w:beforeAutospacing="0" w:after="0" w:afterAutospacing="0" w:line="220" w:lineRule="atLeast"/>
        <w:rPr>
          <w:rFonts w:asciiTheme="minorEastAsia" w:eastAsiaTheme="minorEastAsia" w:hAnsiTheme="minorEastAsia" w:cs="Arial"/>
          <w:color w:val="000000"/>
          <w:sz w:val="21"/>
          <w:szCs w:val="21"/>
        </w:rPr>
      </w:pP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073150" cy="1066800"/>
            <wp:effectExtent l="19050" t="0" r="0" b="0"/>
            <wp:docPr id="11" name="图片 11" descr="http://pic.wenwen.soso.com/p/20110821/20110821133402-563964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ic.wenwen.soso.com/p/20110821/20110821133402-56396430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 xml:space="preserve">曲三　</w:t>
      </w: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638300" cy="1092200"/>
            <wp:effectExtent l="19050" t="0" r="0" b="0"/>
            <wp:docPr id="12" name="图片 12" descr="http://pic.wenwen.soso.com/p/20110821/20110821133414-1883097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ic.wenwen.soso.com/p/20110821/20110821133414-188309730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 xml:space="preserve">丁四　</w:t>
      </w:r>
      <w:r w:rsidRPr="00202AF2">
        <w:rPr>
          <w:rFonts w:asciiTheme="minorEastAsia" w:eastAsiaTheme="minorEastAsia" w:hAnsiTheme="minorEastAsia" w:cs="Arial"/>
          <w:noProof/>
          <w:color w:val="000000"/>
          <w:sz w:val="21"/>
          <w:szCs w:val="21"/>
        </w:rPr>
        <w:drawing>
          <wp:inline distT="0" distB="0" distL="0" distR="0">
            <wp:extent cx="1670050" cy="1574800"/>
            <wp:effectExtent l="19050" t="0" r="6350" b="0"/>
            <wp:docPr id="13" name="图片 13" descr="http://pic.wenwen.soso.com/p/20110821/20110821133433-1164207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ic.wenwen.soso.com/p/20110821/20110821133433-116420736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AF2">
        <w:rPr>
          <w:rFonts w:asciiTheme="minorEastAsia" w:eastAsiaTheme="minorEastAsia" w:hAnsiTheme="minorEastAsia" w:cs="Arial"/>
          <w:color w:val="000000"/>
          <w:sz w:val="21"/>
          <w:szCs w:val="21"/>
        </w:rPr>
        <w:t>花五</w:t>
      </w:r>
    </w:p>
    <w:p w:rsidR="00D3428A" w:rsidRDefault="00D3428A">
      <w:pPr>
        <w:rPr>
          <w:rFonts w:hint="eastAsia"/>
        </w:rPr>
      </w:pPr>
    </w:p>
    <w:sectPr w:rsidR="00D3428A" w:rsidSect="00D342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1A13"/>
    <w:multiLevelType w:val="hybridMultilevel"/>
    <w:tmpl w:val="39CEE91C"/>
    <w:lvl w:ilvl="0" w:tplc="34C49E7A">
      <w:start w:val="1"/>
      <w:numFmt w:val="japaneseCounting"/>
      <w:lvlText w:val="%1、"/>
      <w:lvlJc w:val="left"/>
      <w:pPr>
        <w:ind w:left="75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10" w:hanging="420"/>
      </w:pPr>
    </w:lvl>
    <w:lvl w:ilvl="2" w:tplc="0409001B" w:tentative="1">
      <w:start w:val="1"/>
      <w:numFmt w:val="lowerRoman"/>
      <w:lvlText w:val="%3."/>
      <w:lvlJc w:val="right"/>
      <w:pPr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ind w:left="1950" w:hanging="420"/>
      </w:pPr>
    </w:lvl>
    <w:lvl w:ilvl="4" w:tplc="04090019" w:tentative="1">
      <w:start w:val="1"/>
      <w:numFmt w:val="lowerLetter"/>
      <w:lvlText w:val="%5)"/>
      <w:lvlJc w:val="left"/>
      <w:pPr>
        <w:ind w:left="2370" w:hanging="420"/>
      </w:pPr>
    </w:lvl>
    <w:lvl w:ilvl="5" w:tplc="0409001B" w:tentative="1">
      <w:start w:val="1"/>
      <w:numFmt w:val="lowerRoman"/>
      <w:lvlText w:val="%6."/>
      <w:lvlJc w:val="right"/>
      <w:pPr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ind w:left="3210" w:hanging="420"/>
      </w:pPr>
    </w:lvl>
    <w:lvl w:ilvl="7" w:tplc="04090019" w:tentative="1">
      <w:start w:val="1"/>
      <w:numFmt w:val="lowerLetter"/>
      <w:lvlText w:val="%8)"/>
      <w:lvlJc w:val="left"/>
      <w:pPr>
        <w:ind w:left="3630" w:hanging="420"/>
      </w:pPr>
    </w:lvl>
    <w:lvl w:ilvl="8" w:tplc="0409001B" w:tentative="1">
      <w:start w:val="1"/>
      <w:numFmt w:val="lowerRoman"/>
      <w:lvlText w:val="%9."/>
      <w:lvlJc w:val="right"/>
      <w:pPr>
        <w:ind w:left="405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71730"/>
    <w:rsid w:val="00000662"/>
    <w:rsid w:val="000046A7"/>
    <w:rsid w:val="00031AD7"/>
    <w:rsid w:val="00031E9F"/>
    <w:rsid w:val="0003705B"/>
    <w:rsid w:val="00063912"/>
    <w:rsid w:val="000706A1"/>
    <w:rsid w:val="000A56E0"/>
    <w:rsid w:val="000B0157"/>
    <w:rsid w:val="000B74B4"/>
    <w:rsid w:val="000E6721"/>
    <w:rsid w:val="000E67CE"/>
    <w:rsid w:val="000F6CF5"/>
    <w:rsid w:val="001137FD"/>
    <w:rsid w:val="00133B40"/>
    <w:rsid w:val="00147E7C"/>
    <w:rsid w:val="001656D9"/>
    <w:rsid w:val="001910EE"/>
    <w:rsid w:val="001D5E7F"/>
    <w:rsid w:val="001E1F6F"/>
    <w:rsid w:val="001E3C81"/>
    <w:rsid w:val="001F551C"/>
    <w:rsid w:val="001F68EB"/>
    <w:rsid w:val="00202116"/>
    <w:rsid w:val="00202AF2"/>
    <w:rsid w:val="00214270"/>
    <w:rsid w:val="002279BE"/>
    <w:rsid w:val="00237F42"/>
    <w:rsid w:val="002464E8"/>
    <w:rsid w:val="00282598"/>
    <w:rsid w:val="00284A3B"/>
    <w:rsid w:val="002869DB"/>
    <w:rsid w:val="002941B9"/>
    <w:rsid w:val="002A214A"/>
    <w:rsid w:val="002C7484"/>
    <w:rsid w:val="002D3751"/>
    <w:rsid w:val="002D3DDC"/>
    <w:rsid w:val="00325259"/>
    <w:rsid w:val="00330167"/>
    <w:rsid w:val="00374EFB"/>
    <w:rsid w:val="003933BF"/>
    <w:rsid w:val="003A0919"/>
    <w:rsid w:val="003A1695"/>
    <w:rsid w:val="003A3767"/>
    <w:rsid w:val="003C13CC"/>
    <w:rsid w:val="0040119D"/>
    <w:rsid w:val="004068F4"/>
    <w:rsid w:val="00414629"/>
    <w:rsid w:val="00417784"/>
    <w:rsid w:val="0047469F"/>
    <w:rsid w:val="0048040F"/>
    <w:rsid w:val="00482A8C"/>
    <w:rsid w:val="00485FB0"/>
    <w:rsid w:val="00486BD7"/>
    <w:rsid w:val="004B296D"/>
    <w:rsid w:val="004C04FB"/>
    <w:rsid w:val="004C10BD"/>
    <w:rsid w:val="004D1A7F"/>
    <w:rsid w:val="004D4C11"/>
    <w:rsid w:val="00501E95"/>
    <w:rsid w:val="005135DD"/>
    <w:rsid w:val="00562BD8"/>
    <w:rsid w:val="00585568"/>
    <w:rsid w:val="005862F5"/>
    <w:rsid w:val="00586378"/>
    <w:rsid w:val="00591F80"/>
    <w:rsid w:val="005A01DC"/>
    <w:rsid w:val="005B6EEF"/>
    <w:rsid w:val="005C26E3"/>
    <w:rsid w:val="005D3A7A"/>
    <w:rsid w:val="005D7672"/>
    <w:rsid w:val="005E647D"/>
    <w:rsid w:val="005F2BAE"/>
    <w:rsid w:val="005F7525"/>
    <w:rsid w:val="00606D60"/>
    <w:rsid w:val="00607853"/>
    <w:rsid w:val="006109B4"/>
    <w:rsid w:val="00612B15"/>
    <w:rsid w:val="00615AE0"/>
    <w:rsid w:val="00635417"/>
    <w:rsid w:val="0064246C"/>
    <w:rsid w:val="00666901"/>
    <w:rsid w:val="00675FB1"/>
    <w:rsid w:val="00687340"/>
    <w:rsid w:val="006A695C"/>
    <w:rsid w:val="006A7571"/>
    <w:rsid w:val="006C3265"/>
    <w:rsid w:val="006D7F86"/>
    <w:rsid w:val="00701728"/>
    <w:rsid w:val="00707ABA"/>
    <w:rsid w:val="00711D4F"/>
    <w:rsid w:val="007122E8"/>
    <w:rsid w:val="00720C30"/>
    <w:rsid w:val="00722D7D"/>
    <w:rsid w:val="00730CC6"/>
    <w:rsid w:val="00733BAA"/>
    <w:rsid w:val="00740021"/>
    <w:rsid w:val="0075773E"/>
    <w:rsid w:val="007601CB"/>
    <w:rsid w:val="007829C4"/>
    <w:rsid w:val="007A5817"/>
    <w:rsid w:val="007A75BC"/>
    <w:rsid w:val="007B2E0C"/>
    <w:rsid w:val="007C238D"/>
    <w:rsid w:val="007F560F"/>
    <w:rsid w:val="007F69F9"/>
    <w:rsid w:val="00803645"/>
    <w:rsid w:val="0081714D"/>
    <w:rsid w:val="00835AE4"/>
    <w:rsid w:val="00852D04"/>
    <w:rsid w:val="00863D77"/>
    <w:rsid w:val="008668DB"/>
    <w:rsid w:val="00871730"/>
    <w:rsid w:val="00876694"/>
    <w:rsid w:val="00877965"/>
    <w:rsid w:val="00887467"/>
    <w:rsid w:val="008D2212"/>
    <w:rsid w:val="008D3F84"/>
    <w:rsid w:val="008D66AD"/>
    <w:rsid w:val="008F06E3"/>
    <w:rsid w:val="00903430"/>
    <w:rsid w:val="00906511"/>
    <w:rsid w:val="0091140F"/>
    <w:rsid w:val="00912D96"/>
    <w:rsid w:val="00922C58"/>
    <w:rsid w:val="00926E81"/>
    <w:rsid w:val="00940026"/>
    <w:rsid w:val="00953CEE"/>
    <w:rsid w:val="00961064"/>
    <w:rsid w:val="0096192A"/>
    <w:rsid w:val="009778DD"/>
    <w:rsid w:val="00986C0C"/>
    <w:rsid w:val="009C0510"/>
    <w:rsid w:val="009C251F"/>
    <w:rsid w:val="009D58E6"/>
    <w:rsid w:val="009E237C"/>
    <w:rsid w:val="00A05622"/>
    <w:rsid w:val="00A1015D"/>
    <w:rsid w:val="00A20E78"/>
    <w:rsid w:val="00A26F43"/>
    <w:rsid w:val="00A40E64"/>
    <w:rsid w:val="00A426E9"/>
    <w:rsid w:val="00A86169"/>
    <w:rsid w:val="00A871D6"/>
    <w:rsid w:val="00A96573"/>
    <w:rsid w:val="00AB07DC"/>
    <w:rsid w:val="00AB2C43"/>
    <w:rsid w:val="00AC68F6"/>
    <w:rsid w:val="00AD2DAB"/>
    <w:rsid w:val="00AF4116"/>
    <w:rsid w:val="00B048DD"/>
    <w:rsid w:val="00B106AD"/>
    <w:rsid w:val="00B21284"/>
    <w:rsid w:val="00B230FA"/>
    <w:rsid w:val="00B26458"/>
    <w:rsid w:val="00B356DF"/>
    <w:rsid w:val="00B375D1"/>
    <w:rsid w:val="00B40697"/>
    <w:rsid w:val="00B56062"/>
    <w:rsid w:val="00B60240"/>
    <w:rsid w:val="00B732AE"/>
    <w:rsid w:val="00B96E9A"/>
    <w:rsid w:val="00BC138F"/>
    <w:rsid w:val="00BC2811"/>
    <w:rsid w:val="00BE6725"/>
    <w:rsid w:val="00BF697B"/>
    <w:rsid w:val="00C057B9"/>
    <w:rsid w:val="00C43345"/>
    <w:rsid w:val="00C4464D"/>
    <w:rsid w:val="00C46D79"/>
    <w:rsid w:val="00CA0A9B"/>
    <w:rsid w:val="00CA230A"/>
    <w:rsid w:val="00CA5BBE"/>
    <w:rsid w:val="00CA7F3E"/>
    <w:rsid w:val="00CB07F0"/>
    <w:rsid w:val="00CB5F1E"/>
    <w:rsid w:val="00CF0BF9"/>
    <w:rsid w:val="00CF74AF"/>
    <w:rsid w:val="00D0466D"/>
    <w:rsid w:val="00D143C7"/>
    <w:rsid w:val="00D179DB"/>
    <w:rsid w:val="00D20AC0"/>
    <w:rsid w:val="00D2279B"/>
    <w:rsid w:val="00D324D6"/>
    <w:rsid w:val="00D3428A"/>
    <w:rsid w:val="00D47296"/>
    <w:rsid w:val="00D600B0"/>
    <w:rsid w:val="00D628EC"/>
    <w:rsid w:val="00D73A05"/>
    <w:rsid w:val="00DA11F6"/>
    <w:rsid w:val="00DB3A3B"/>
    <w:rsid w:val="00DC0090"/>
    <w:rsid w:val="00DC3ECA"/>
    <w:rsid w:val="00DC726F"/>
    <w:rsid w:val="00DD34A9"/>
    <w:rsid w:val="00DD4AE7"/>
    <w:rsid w:val="00DE07EF"/>
    <w:rsid w:val="00DE3A9F"/>
    <w:rsid w:val="00DE4B0E"/>
    <w:rsid w:val="00DF64DD"/>
    <w:rsid w:val="00E0003F"/>
    <w:rsid w:val="00E47C29"/>
    <w:rsid w:val="00E51D63"/>
    <w:rsid w:val="00E7066D"/>
    <w:rsid w:val="00E807CF"/>
    <w:rsid w:val="00E9045A"/>
    <w:rsid w:val="00E919BC"/>
    <w:rsid w:val="00E932CF"/>
    <w:rsid w:val="00E96066"/>
    <w:rsid w:val="00EA7662"/>
    <w:rsid w:val="00ED1DE0"/>
    <w:rsid w:val="00ED5B3B"/>
    <w:rsid w:val="00ED7667"/>
    <w:rsid w:val="00F03B42"/>
    <w:rsid w:val="00F11F77"/>
    <w:rsid w:val="00F1207D"/>
    <w:rsid w:val="00F1716B"/>
    <w:rsid w:val="00F32102"/>
    <w:rsid w:val="00F63B5A"/>
    <w:rsid w:val="00F74C8B"/>
    <w:rsid w:val="00F811E4"/>
    <w:rsid w:val="00F81D2D"/>
    <w:rsid w:val="00FA328B"/>
    <w:rsid w:val="00FC1499"/>
    <w:rsid w:val="00FC66E6"/>
    <w:rsid w:val="00FD25C5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28A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7173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87173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87173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871730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87173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17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71730"/>
    <w:rPr>
      <w:b/>
      <w:bCs/>
    </w:rPr>
  </w:style>
  <w:style w:type="character" w:customStyle="1" w:styleId="apple-converted-space">
    <w:name w:val="apple-converted-space"/>
    <w:basedOn w:val="a0"/>
    <w:rsid w:val="00871730"/>
  </w:style>
  <w:style w:type="paragraph" w:styleId="a5">
    <w:name w:val="Balloon Text"/>
    <w:basedOn w:val="a"/>
    <w:link w:val="Char"/>
    <w:uiPriority w:val="99"/>
    <w:semiHidden/>
    <w:unhideWhenUsed/>
    <w:rsid w:val="0087173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871730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87173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871730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87173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871730"/>
    <w:rPr>
      <w:b/>
      <w:bCs/>
      <w:sz w:val="28"/>
      <w:szCs w:val="28"/>
    </w:rPr>
  </w:style>
  <w:style w:type="character" w:customStyle="1" w:styleId="1Char">
    <w:name w:val="标题 1 Char"/>
    <w:basedOn w:val="a0"/>
    <w:link w:val="1"/>
    <w:uiPriority w:val="9"/>
    <w:rsid w:val="00871730"/>
    <w:rPr>
      <w:b/>
      <w:bCs/>
      <w:kern w:val="44"/>
      <w:sz w:val="44"/>
      <w:szCs w:val="44"/>
    </w:rPr>
  </w:style>
  <w:style w:type="paragraph" w:styleId="a6">
    <w:name w:val="No Spacing"/>
    <w:uiPriority w:val="1"/>
    <w:qFormat/>
    <w:rsid w:val="00202AF2"/>
    <w:pPr>
      <w:widowControl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141</Words>
  <Characters>806</Characters>
  <Application>Microsoft Office Word</Application>
  <DocSecurity>0</DocSecurity>
  <Lines>6</Lines>
  <Paragraphs>1</Paragraphs>
  <ScaleCrop>false</ScaleCrop>
  <Company>EastImage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2011-10-17T17:47:00Z</dcterms:created>
  <dcterms:modified xsi:type="dcterms:W3CDTF">2011-10-17T17:59:00Z</dcterms:modified>
</cp:coreProperties>
</file>